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6776">
      <w:pPr>
        <w:spacing w:line="660" w:lineRule="exact"/>
        <w:rPr>
          <w:rFonts w:hint="default" w:ascii="方正仿宋_GBK" w:hAnsi="方正仿宋_GB2312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2312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方正仿宋_GBK" w:hAnsi="方正仿宋_GB2312" w:eastAsia="方正仿宋_GBK" w:cs="Times New Roman"/>
          <w:sz w:val="32"/>
          <w:szCs w:val="32"/>
          <w:lang w:val="en-US" w:eastAsia="zh-CN"/>
        </w:rPr>
        <w:t>2：</w:t>
      </w:r>
    </w:p>
    <w:p w14:paraId="16FE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江苏省专科护士再认证系统学员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操作流程</w:t>
      </w:r>
    </w:p>
    <w:p w14:paraId="13990111">
      <w:pPr>
        <w:pStyle w:val="2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</w:p>
    <w:p w14:paraId="6277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亲爱的专科护士们：</w:t>
      </w:r>
    </w:p>
    <w:p w14:paraId="159D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欢迎您使用此系统填报专科护士再认证材料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为了确保您能够准确、完整地提交相关信息，以下是再认证系统学员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操作流程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1E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一、登录系统</w:t>
      </w:r>
    </w:p>
    <w:p w14:paraId="165F8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请使用电脑登录填报链接：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"http://zkrz.jsnurse-edu.com/"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zkrz.jsnurse-edu.com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，进入后选择“</w:t>
      </w:r>
      <w:r>
        <w:rPr>
          <w:rFonts w:hint="eastAsia" w:ascii="仿宋" w:hAnsi="仿宋" w:eastAsia="仿宋" w:cs="仿宋"/>
          <w:b/>
          <w:bCs/>
          <w:color w:val="588E31" w:themeColor="accent4" w:themeShade="BF"/>
          <w:sz w:val="24"/>
          <w:szCs w:val="24"/>
          <w:u w:val="single"/>
        </w:rPr>
        <w:t>专科护士填报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。请</w:t>
      </w:r>
      <w:r>
        <w:rPr>
          <w:rFonts w:hint="eastAsia" w:ascii="仿宋" w:hAnsi="仿宋" w:eastAsia="仿宋" w:cs="仿宋"/>
          <w:sz w:val="24"/>
          <w:szCs w:val="24"/>
        </w:rPr>
        <w:t>使用谷歌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Chrome</w:t>
      </w:r>
      <w:r>
        <w:rPr>
          <w:rFonts w:hint="eastAsia" w:ascii="仿宋" w:hAnsi="仿宋" w:eastAsia="仿宋" w:cs="仿宋"/>
          <w:sz w:val="24"/>
          <w:szCs w:val="24"/>
        </w:rPr>
        <w:t>浏览器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或微软Edge浏览器</w:t>
      </w:r>
      <w:r>
        <w:rPr>
          <w:rFonts w:hint="eastAsia" w:ascii="仿宋" w:hAnsi="仿宋" w:eastAsia="仿宋" w:cs="仿宋"/>
          <w:sz w:val="24"/>
          <w:szCs w:val="24"/>
        </w:rPr>
        <w:t>进行登录，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不要</w:t>
      </w:r>
      <w:r>
        <w:rPr>
          <w:rFonts w:hint="eastAsia" w:ascii="仿宋" w:hAnsi="仿宋" w:eastAsia="仿宋" w:cs="仿宋"/>
          <w:sz w:val="24"/>
          <w:szCs w:val="24"/>
        </w:rPr>
        <w:t>使用IE浏览器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或微信直接进入</w:t>
      </w:r>
      <w:r>
        <w:rPr>
          <w:rFonts w:hint="eastAsia" w:ascii="仿宋" w:hAnsi="仿宋" w:eastAsia="仿宋" w:cs="仿宋"/>
          <w:sz w:val="24"/>
          <w:szCs w:val="24"/>
        </w:rPr>
        <w:t>，因会出现页面显示不全或无法保存等情况；</w:t>
      </w:r>
    </w:p>
    <w:p w14:paraId="6B0582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登录时请输入</w:t>
      </w:r>
      <w:r>
        <w:rPr>
          <w:rFonts w:hint="eastAsia" w:ascii="仿宋" w:hAnsi="仿宋" w:eastAsia="仿宋" w:cs="仿宋"/>
          <w:b/>
          <w:bCs/>
          <w:color w:val="588E31" w:themeColor="accent4" w:themeShade="BF"/>
          <w:sz w:val="24"/>
          <w:szCs w:val="24"/>
        </w:rPr>
        <w:t>身份证号和姓名</w:t>
      </w:r>
      <w:r>
        <w:rPr>
          <w:rFonts w:hint="eastAsia" w:ascii="仿宋" w:hAnsi="仿宋" w:eastAsia="仿宋" w:cs="仿宋"/>
          <w:sz w:val="24"/>
          <w:szCs w:val="24"/>
        </w:rPr>
        <w:t>验证身份后，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可以选择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密码登录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验证码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登录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28FA01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若选择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密码登录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：请输入并确认设定新密码，并点击登录；</w:t>
      </w:r>
    </w:p>
    <w:p w14:paraId="2EBFE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若选择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验证码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登录：请绑定您的手机号后，收取验证码登录；</w:t>
      </w:r>
    </w:p>
    <w:p w14:paraId="4D70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注1：如果您无法登录，请检查：您是否是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已经毕业的省级专科护士</w:t>
      </w:r>
      <w:r>
        <w:rPr>
          <w:rFonts w:hint="eastAsia" w:ascii="仿宋" w:hAnsi="仿宋" w:eastAsia="仿宋" w:cs="仿宋"/>
          <w:sz w:val="24"/>
          <w:szCs w:val="24"/>
        </w:rPr>
        <w:t>，未毕业或非省级专科护士不提供账号登录。如果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已毕业的</w:t>
      </w:r>
      <w:r>
        <w:rPr>
          <w:rFonts w:hint="eastAsia" w:ascii="仿宋" w:hAnsi="仿宋" w:eastAsia="仿宋" w:cs="仿宋"/>
          <w:sz w:val="24"/>
          <w:szCs w:val="24"/>
        </w:rPr>
        <w:t>省级专科护士无法登录，可能是专科护士毕业时资料登记缺失或有误，请联系平台工作人员查询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并修改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8D4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注2：如您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</w:t>
      </w:r>
      <w:r>
        <w:rPr>
          <w:rFonts w:hint="eastAsia" w:ascii="仿宋" w:hAnsi="仿宋" w:eastAsia="仿宋" w:cs="仿宋"/>
          <w:sz w:val="24"/>
          <w:szCs w:val="24"/>
        </w:rPr>
        <w:t>绑定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手机号不再使用或者想要换绑，请联系平台工作人员。</w:t>
      </w:r>
    </w:p>
    <w:p w14:paraId="5656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注3：各级运营商的短信系统目前正在优化升级，目前可能有部分用户无法获取验证码，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建议大家优先选择密码登录方式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tbl>
      <w:tblPr>
        <w:tblStyle w:val="4"/>
        <w:tblpPr w:leftFromText="180" w:rightFromText="180" w:vertAnchor="text" w:horzAnchor="page" w:tblpX="1780" w:tblpY="45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  <w:gridCol w:w="4334"/>
      </w:tblGrid>
      <w:tr w14:paraId="1DFF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2AED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sz w:val="22"/>
                <w:szCs w:val="28"/>
              </w:rPr>
              <w:drawing>
                <wp:inline distT="0" distB="0" distL="114300" distR="114300">
                  <wp:extent cx="2586990" cy="1907540"/>
                  <wp:effectExtent l="0" t="0" r="3810" b="165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90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7C32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sz w:val="22"/>
                <w:szCs w:val="28"/>
              </w:rPr>
              <w:drawing>
                <wp:inline distT="0" distB="0" distL="114300" distR="114300">
                  <wp:extent cx="2682240" cy="1729740"/>
                  <wp:effectExtent l="0" t="0" r="3810" b="381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C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、信息填报</w:t>
      </w:r>
    </w:p>
    <w:p w14:paraId="251D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专科护士再认证系统分为三块：</w:t>
      </w:r>
    </w:p>
    <w:p w14:paraId="72DB0B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个人基本信息 </w:t>
      </w:r>
    </w:p>
    <w:p w14:paraId="5852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b/>
          <w:bCs/>
          <w:color w:val="588E31" w:themeColor="accent4" w:themeShade="BF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再认证信息填报 </w:t>
      </w:r>
    </w:p>
    <w:p w14:paraId="5A721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承诺书和汇总表上传，</w:t>
      </w:r>
    </w:p>
    <w:p w14:paraId="1CA7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D8A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所有省级专科护士均可进行个人基本信息的维护，</w:t>
      </w:r>
      <w:r>
        <w:rPr>
          <w:rFonts w:hint="eastAsia" w:ascii="仿宋" w:hAnsi="仿宋" w:eastAsia="仿宋" w:cs="仿宋"/>
          <w:b/>
          <w:bCs/>
          <w:color w:val="588E31" w:themeColor="accent4" w:themeShade="BF"/>
          <w:sz w:val="24"/>
          <w:szCs w:val="24"/>
          <w:u w:val="single"/>
        </w:rPr>
        <w:t>毕业5年及以上的省级专科护士</w:t>
      </w:r>
      <w:r>
        <w:rPr>
          <w:rFonts w:hint="eastAsia" w:ascii="仿宋" w:hAnsi="仿宋" w:eastAsia="仿宋" w:cs="仿宋"/>
          <w:sz w:val="24"/>
          <w:szCs w:val="24"/>
        </w:rPr>
        <w:t>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继续</w:t>
      </w:r>
      <w:r>
        <w:rPr>
          <w:rFonts w:hint="eastAsia" w:ascii="仿宋" w:hAnsi="仿宋" w:eastAsia="仿宋" w:cs="仿宋"/>
          <w:sz w:val="24"/>
          <w:szCs w:val="24"/>
        </w:rPr>
        <w:t>完成再认证信息填报和汇总表上传。</w:t>
      </w:r>
    </w:p>
    <w:p w14:paraId="24EE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sz w:val="21"/>
          <w:szCs w:val="24"/>
        </w:rPr>
        <w:drawing>
          <wp:inline distT="0" distB="0" distL="114300" distR="114300">
            <wp:extent cx="5213985" cy="348297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1203" r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A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1"/>
          <w:szCs w:val="24"/>
        </w:rPr>
      </w:pPr>
    </w:p>
    <w:p w14:paraId="4014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进入“护士基本信息”模块</w:t>
      </w:r>
      <w:r>
        <w:rPr>
          <w:rFonts w:hint="eastAsia" w:ascii="仿宋" w:hAnsi="仿宋" w:eastAsia="仿宋" w:cs="仿宋"/>
          <w:sz w:val="24"/>
          <w:szCs w:val="24"/>
        </w:rPr>
        <w:t>；需完成带星号的所有必填项信息的填写，并上传个人头像（图片）和专科护士证书（PDF）。</w:t>
      </w:r>
    </w:p>
    <w:p w14:paraId="61A7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588E31" w:themeColor="accent4" w:themeShade="BF"/>
          <w:sz w:val="24"/>
          <w:szCs w:val="24"/>
          <w:u w:val="single"/>
        </w:rPr>
        <w:t>毕业5年及以上的省级专科护士</w:t>
      </w:r>
      <w:r>
        <w:rPr>
          <w:rFonts w:hint="eastAsia" w:ascii="仿宋" w:hAnsi="仿宋" w:eastAsia="仿宋" w:cs="仿宋"/>
          <w:sz w:val="24"/>
          <w:szCs w:val="24"/>
        </w:rPr>
        <w:t>需继续完成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再认证信息填报</w:t>
      </w:r>
      <w:r>
        <w:rPr>
          <w:rFonts w:hint="eastAsia" w:ascii="仿宋" w:hAnsi="仿宋" w:eastAsia="仿宋" w:cs="仿宋"/>
          <w:sz w:val="24"/>
          <w:szCs w:val="24"/>
        </w:rPr>
        <w:t>，进入填报页后：</w:t>
      </w:r>
    </w:p>
    <w:p w14:paraId="67D3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sz w:val="21"/>
          <w:szCs w:val="24"/>
        </w:rPr>
        <w:drawing>
          <wp:inline distT="0" distB="0" distL="114300" distR="114300">
            <wp:extent cx="5270500" cy="3227705"/>
            <wp:effectExtent l="0" t="0" r="635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6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左边共显示了本次填报内容的四个大项，学员需按照要求，完成每个大项中规定数目的信息填报。</w:t>
      </w:r>
    </w:p>
    <w:p w14:paraId="5653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ind w:firstLine="456" w:firstLineChars="200"/>
        <w:textAlignment w:val="auto"/>
        <w:rPr>
          <w:rFonts w:hint="eastAsia" w:ascii="仿宋" w:hAnsi="仿宋" w:eastAsia="仿宋" w:cs="仿宋"/>
          <w:spacing w:val="-6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信息填报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题目中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的数字请根据个人实际情况填写，每一条需要上传PDF格式的佐证材料，材料具体要求详见页面显示。每一道填报内容需</w:t>
      </w:r>
      <w:r>
        <w:rPr>
          <w:rFonts w:hint="eastAsia" w:ascii="仿宋" w:hAnsi="仿宋" w:eastAsia="仿宋" w:cs="仿宋"/>
          <w:b/>
          <w:bCs/>
          <w:color w:val="588E31" w:themeColor="accent4" w:themeShade="BF"/>
          <w:spacing w:val="-6"/>
          <w:sz w:val="24"/>
          <w:szCs w:val="24"/>
          <w:u w:val="single"/>
        </w:rPr>
        <w:t>同时填写内容和上传佐证材料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后，才为“完成”状态。全部填写完毕后，填报完成，进入下一步汇总。</w:t>
      </w:r>
    </w:p>
    <w:p w14:paraId="0AA1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注：佐证材料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填写要求</w:t>
      </w:r>
    </w:p>
    <w:p w14:paraId="2389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上传的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佐证</w:t>
      </w:r>
      <w:r>
        <w:rPr>
          <w:rFonts w:hint="eastAsia" w:ascii="仿宋" w:hAnsi="仿宋" w:eastAsia="仿宋" w:cs="仿宋"/>
          <w:sz w:val="24"/>
          <w:szCs w:val="24"/>
        </w:rPr>
        <w:t>材料为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PDF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80C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每个填报项目的佐证</w:t>
      </w:r>
      <w:r>
        <w:rPr>
          <w:rFonts w:hint="eastAsia" w:ascii="仿宋" w:hAnsi="仿宋" w:eastAsia="仿宋" w:cs="仿宋"/>
          <w:sz w:val="24"/>
          <w:szCs w:val="24"/>
        </w:rPr>
        <w:t>材料对应一个PDF文件，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若单个填报项目</w:t>
      </w:r>
      <w:r>
        <w:rPr>
          <w:rFonts w:hint="eastAsia" w:ascii="仿宋" w:hAnsi="仿宋" w:eastAsia="仿宋" w:cs="仿宋"/>
          <w:sz w:val="24"/>
          <w:szCs w:val="24"/>
        </w:rPr>
        <w:t>有多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份文件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应合并成一个PDF文件后再上传。</w:t>
      </w:r>
    </w:p>
    <w:p w14:paraId="5603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每个填报项目</w:t>
      </w:r>
      <w:r>
        <w:rPr>
          <w:rFonts w:hint="eastAsia" w:ascii="仿宋" w:hAnsi="仿宋" w:eastAsia="仿宋" w:cs="仿宋"/>
          <w:sz w:val="24"/>
          <w:szCs w:val="24"/>
        </w:rPr>
        <w:t>上传的PDF文件大小应控制在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MB以内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8A3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3F7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承诺书和汇总表上传：</w:t>
      </w:r>
    </w:p>
    <w:p w14:paraId="16E2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学员完成个人信息维护和再认证填报之后，可在页面下载承诺书和汇总表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7DB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注：认证材料全部填写完成后，方可下载汇总表</w:t>
      </w:r>
    </w:p>
    <w:p w14:paraId="08CD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sz w:val="21"/>
          <w:szCs w:val="24"/>
        </w:rPr>
        <w:drawing>
          <wp:inline distT="0" distB="0" distL="114300" distR="114300">
            <wp:extent cx="5268595" cy="2425700"/>
            <wp:effectExtent l="0" t="0" r="8255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92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学员请将承诺书和汇总表打印，交由</w:t>
      </w:r>
      <w:r>
        <w:rPr>
          <w:rFonts w:hint="eastAsia" w:ascii="仿宋" w:hAnsi="仿宋" w:eastAsia="仿宋" w:cs="仿宋"/>
          <w:b/>
          <w:bCs/>
          <w:color w:val="5F497A"/>
          <w:sz w:val="24"/>
          <w:szCs w:val="24"/>
          <w:u w:val="single"/>
        </w:rPr>
        <w:t>护理部盖章</w:t>
      </w:r>
      <w:r>
        <w:rPr>
          <w:rFonts w:hint="eastAsia" w:ascii="仿宋" w:hAnsi="仿宋" w:eastAsia="仿宋" w:cs="仿宋"/>
          <w:sz w:val="24"/>
          <w:szCs w:val="24"/>
        </w:rPr>
        <w:t>后，扫描为PDF格式，在此页面上传。两份文件上传完毕后，学员的再认证填报工作即完成。将等待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江苏省护理学会专科护士再认证管理领导小组组织审核</w:t>
      </w:r>
      <w:r>
        <w:rPr>
          <w:rFonts w:hint="eastAsia" w:ascii="仿宋" w:hAnsi="仿宋" w:eastAsia="仿宋" w:cs="仿宋"/>
          <w:sz w:val="24"/>
          <w:szCs w:val="24"/>
        </w:rPr>
        <w:t>，学员可以在首页查看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再认证</w:t>
      </w:r>
      <w:r>
        <w:rPr>
          <w:rFonts w:hint="eastAsia" w:ascii="仿宋" w:hAnsi="仿宋" w:eastAsia="仿宋" w:cs="仿宋"/>
          <w:sz w:val="24"/>
          <w:szCs w:val="24"/>
        </w:rPr>
        <w:t>审核进度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F21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2A07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平台使用中遇到任何问题，请联系平台技术支持：18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502547510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/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13305152784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BC6755D-330B-4016-8DE2-E57E9655A4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4A4E7C-C56C-4664-8E93-DE176CA2AC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784247-EA50-4E18-90EF-8A56A87002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4DCE4"/>
    <w:multiLevelType w:val="singleLevel"/>
    <w:tmpl w:val="E414DCE4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65053B5C"/>
    <w:multiLevelType w:val="multilevel"/>
    <w:tmpl w:val="65053B5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NGEzMDAyZTliYjcyMmVmNWZhZDIxYWU5ODI5ODMifQ=="/>
  </w:docVars>
  <w:rsids>
    <w:rsidRoot w:val="6C382ED6"/>
    <w:rsid w:val="000D345F"/>
    <w:rsid w:val="00377493"/>
    <w:rsid w:val="00695055"/>
    <w:rsid w:val="00C337BD"/>
    <w:rsid w:val="00F913FC"/>
    <w:rsid w:val="010D7DD7"/>
    <w:rsid w:val="03773C2D"/>
    <w:rsid w:val="03B95FF4"/>
    <w:rsid w:val="06166CD7"/>
    <w:rsid w:val="06187C8D"/>
    <w:rsid w:val="08EF250F"/>
    <w:rsid w:val="0ABD01D4"/>
    <w:rsid w:val="0B247692"/>
    <w:rsid w:val="0DED1FC3"/>
    <w:rsid w:val="0E2E521A"/>
    <w:rsid w:val="10833C11"/>
    <w:rsid w:val="133D334D"/>
    <w:rsid w:val="14003C8B"/>
    <w:rsid w:val="143F0797"/>
    <w:rsid w:val="14A02B65"/>
    <w:rsid w:val="15474118"/>
    <w:rsid w:val="17BD5C5B"/>
    <w:rsid w:val="20AA1D14"/>
    <w:rsid w:val="23D50DD8"/>
    <w:rsid w:val="26924756"/>
    <w:rsid w:val="2BDD6474"/>
    <w:rsid w:val="2C50196B"/>
    <w:rsid w:val="2EE946A8"/>
    <w:rsid w:val="302F3016"/>
    <w:rsid w:val="315C7E3B"/>
    <w:rsid w:val="33F91DAB"/>
    <w:rsid w:val="356F2312"/>
    <w:rsid w:val="360C62D3"/>
    <w:rsid w:val="373553B6"/>
    <w:rsid w:val="39F33306"/>
    <w:rsid w:val="3B037579"/>
    <w:rsid w:val="4A0D27C4"/>
    <w:rsid w:val="4A9B05A9"/>
    <w:rsid w:val="53CA032C"/>
    <w:rsid w:val="55570796"/>
    <w:rsid w:val="5A1D3C0D"/>
    <w:rsid w:val="5D68493E"/>
    <w:rsid w:val="601722ED"/>
    <w:rsid w:val="640B1B8D"/>
    <w:rsid w:val="6636393A"/>
    <w:rsid w:val="670A1B0C"/>
    <w:rsid w:val="6A1058EB"/>
    <w:rsid w:val="6ADE1EB6"/>
    <w:rsid w:val="6B797260"/>
    <w:rsid w:val="6C382ED6"/>
    <w:rsid w:val="6FDB5DF3"/>
    <w:rsid w:val="784C5638"/>
    <w:rsid w:val="78F10436"/>
    <w:rsid w:val="796C3F60"/>
    <w:rsid w:val="7FC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1068</Words>
  <Characters>1138</Characters>
  <Lines>6</Lines>
  <Paragraphs>1</Paragraphs>
  <TotalTime>0</TotalTime>
  <ScaleCrop>false</ScaleCrop>
  <LinksUpToDate>false</LinksUpToDate>
  <CharactersWithSpaces>1145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2025-03-31T07:09:00Z</dcterms:created>
  <dc:creator>Arteezy</dc:creator>
  <cp:lastModifiedBy>Administrator</cp:lastModifiedBy>
  <dcterms:modified xsi:type="dcterms:W3CDTF">2025-04-16T08:16:19Z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84427F8C021F4B6FBF43993C6FF5E8F7_13</vt:lpwstr>
  </property>
  <property fmtid="{D5CDD505-2E9C-101B-9397-08002B2CF9AE}" pid="4" name="KSOTemplateDocerSaveRecord">
    <vt:lpwstr>eyJoZGlkIjoiMTNhNDE4OTE2ZTc3MTUyMTMyYzZiOTIwMTVkZDlkYzgiLCJ1c2VySWQiOiIxNjMzNTg5Mjc4In0=</vt:lpwstr>
  </property>
</Properties>
</file>